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Ljekarne Koprivnica</w:t>
      </w:r>
    </w:p>
    <w:p>
      <w:pPr>
        <w:pStyle w:val="Normal"/>
        <w:rPr/>
      </w:pPr>
      <w:r>
        <w:rPr/>
        <w:t>Florijanski trg 4, Koprivnica</w:t>
      </w:r>
    </w:p>
    <w:p>
      <w:pPr>
        <w:pStyle w:val="Normal"/>
        <w:rPr/>
      </w:pPr>
      <w:r>
        <w:rPr/>
        <w:t>URBROJ:2137-110-24-125/3</w:t>
      </w:r>
    </w:p>
    <w:p>
      <w:pPr>
        <w:pStyle w:val="Normal"/>
        <w:rPr/>
      </w:pPr>
      <w:r>
        <w:rPr/>
        <w:t>Koprivnica, 30. rujna 2024.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Temeljem članka 30. Statuta Ljekarni Koprivnica, ravnatelj Ljekarni donosi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ODLUKU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 xml:space="preserve">da se temeljem provedenog natječaja (URBROJ:2137-110-24-125 od 16. rujna 2024.) objavljenog na oglasnoj ploči Zavoda za zapošljavanje i web stranici Ljekarni Koprivnica za radno mjesto magistra/magistre farmacije </w:t>
      </w:r>
      <w:r>
        <w:rPr/>
        <w:t>o</w:t>
      </w:r>
      <w:r>
        <w:rPr/>
        <w:t xml:space="preserve">dređeno vrijeme u punom radnom vremenu kao zamjena za </w:t>
      </w:r>
      <w:r>
        <w:rPr/>
        <w:t xml:space="preserve">porodiljni i  </w:t>
      </w:r>
      <w:r>
        <w:rPr/>
        <w:t>rodiljn</w:t>
      </w:r>
      <w:r>
        <w:rPr/>
        <w:t>i</w:t>
      </w:r>
      <w:r>
        <w:rPr/>
        <w:t xml:space="preserve"> dopust na temelju zaključka Povjerenstva za odabir prima kandidatkinja: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Doroteja Palčić, mag.pharm.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Style w:val="Hyperlink"/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/>
      </w:pPr>
      <w:r>
        <w:rPr>
          <w:i w:val="false"/>
          <w:iCs w:val="false"/>
        </w:rPr>
        <w:t xml:space="preserve">                                                                                        </w:t>
      </w:r>
      <w:r>
        <w:rPr>
          <w:i w:val="false"/>
          <w:iCs w:val="false"/>
        </w:rPr>
        <w:t>Za Ljekarne Koprivnica:</w:t>
      </w:r>
    </w:p>
    <w:p>
      <w:pPr>
        <w:pStyle w:val="Normal"/>
        <w:jc w:val="both"/>
        <w:rPr/>
      </w:pPr>
      <w:r>
        <w:rPr>
          <w:i w:val="false"/>
          <w:iCs w:val="false"/>
        </w:rPr>
        <w:t xml:space="preserve">                                                                                         </w:t>
      </w:r>
      <w:r>
        <w:rPr>
          <w:i w:val="false"/>
          <w:iCs w:val="false"/>
        </w:rPr>
        <w:t>Irena Hadelan, mag.pharm.</w:t>
      </w:r>
    </w:p>
    <w:p>
      <w:pPr>
        <w:pStyle w:val="Normal"/>
        <w:jc w:val="both"/>
        <w:rPr/>
      </w:pPr>
      <w:r>
        <w:rPr>
          <w:i w:val="false"/>
          <w:iCs w:val="false"/>
        </w:rPr>
        <w:t xml:space="preserve">                                                                                         </w:t>
      </w:r>
      <w:r>
        <w:rPr>
          <w:i w:val="false"/>
          <w:iCs w:val="false"/>
        </w:rPr>
        <w:t>ravnatelj</w:t>
      </w:r>
    </w:p>
    <w:p>
      <w:pPr>
        <w:pStyle w:val="Normal"/>
        <w:jc w:val="both"/>
        <w:rPr/>
      </w:pPr>
      <w:r>
        <w:rPr>
          <w:i w:val="false"/>
          <w:iCs w:val="false"/>
        </w:rPr>
        <w:t xml:space="preserve">                                   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/>
      </w:pPr>
      <w:r>
        <w:rPr>
          <w:i w:val="false"/>
          <w:iCs w:val="false"/>
        </w:rPr>
        <w:t>Dostaviti:</w:t>
      </w:r>
    </w:p>
    <w:p>
      <w:pPr>
        <w:pStyle w:val="Normal"/>
        <w:jc w:val="both"/>
        <w:rPr/>
      </w:pPr>
      <w:r>
        <w:rPr>
          <w:i w:val="false"/>
          <w:iCs w:val="false"/>
        </w:rPr>
        <w:t>1. Doroteja Palčić</w:t>
      </w:r>
    </w:p>
    <w:p>
      <w:pPr>
        <w:pStyle w:val="Normal"/>
        <w:jc w:val="both"/>
        <w:rPr/>
      </w:pPr>
      <w:r>
        <w:rPr>
          <w:i w:val="false"/>
          <w:iCs w:val="false"/>
        </w:rPr>
        <w:t>2. Računovodstvo</w:t>
      </w:r>
    </w:p>
    <w:p>
      <w:pPr>
        <w:pStyle w:val="Normal"/>
        <w:jc w:val="both"/>
        <w:rPr/>
      </w:pPr>
      <w:r>
        <w:rPr>
          <w:i w:val="false"/>
          <w:iCs w:val="false"/>
        </w:rPr>
        <w:t>3. Arhiva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hr-HR" w:eastAsia="zh-CN" w:bidi="hi-IN"/>
    </w:rPr>
  </w:style>
  <w:style w:type="character" w:styleId="Grafikeoznake">
    <w:name w:val="Grafičke oznake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LibreOffice/7.6.4.1$Windows_X86_64 LibreOffice_project/e19e193f88cd6c0525a17fb7a176ed8e6a3e2aa1</Application>
  <AppVersion>15.0000</AppVersion>
  <Pages>1</Pages>
  <Words>87</Words>
  <Characters>605</Characters>
  <CharactersWithSpaces>981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2022-09-14T17:21:39Z</dcterms:created>
  <dc:creator/>
  <dc:description/>
  <dc:language>hr-HR</dc:language>
  <cp:lastModifiedBy/>
  <cp:lastPrinted>2022-09-14T18:45:03Z</cp:lastPrinted>
  <dcterms:modified xsi:type="dcterms:W3CDTF">2024-09-27T14:18:03Z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